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21F1" w14:textId="4D00D5C7" w:rsidR="00A7083E" w:rsidRDefault="00A7083E" w:rsidP="00A7083E">
      <w:pP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</w:pPr>
      <w:r w:rsidRPr="007E1051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  <w:t>TARIF</w:t>
      </w:r>
      <w: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  <w:t xml:space="preserve"> septembre 2023</w:t>
      </w:r>
      <w: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  <w:t>-2024</w:t>
      </w:r>
      <w: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  <w:t xml:space="preserve"> </w:t>
      </w:r>
    </w:p>
    <w:p w14:paraId="41E2CDA7" w14:textId="77777777" w:rsidR="00A7083E" w:rsidRDefault="00A7083E" w:rsidP="00A7083E">
      <w:pP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</w:pPr>
    </w:p>
    <w:p w14:paraId="34F854DD" w14:textId="77777777" w:rsidR="00A7083E" w:rsidRPr="007E1051" w:rsidRDefault="00A7083E" w:rsidP="00A7083E">
      <w:pP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</w:pPr>
      <w:r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fr-BE"/>
        </w:rPr>
        <w:t>Le tarif ne comprend pas l’assurance obligatoire (25€)</w:t>
      </w:r>
    </w:p>
    <w:tbl>
      <w:tblPr>
        <w:tblW w:w="87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1838"/>
        <w:gridCol w:w="519"/>
        <w:gridCol w:w="1200"/>
        <w:gridCol w:w="188"/>
        <w:gridCol w:w="1012"/>
        <w:gridCol w:w="548"/>
        <w:gridCol w:w="652"/>
        <w:gridCol w:w="1200"/>
        <w:gridCol w:w="1480"/>
      </w:tblGrid>
      <w:tr w:rsidR="00A7083E" w:rsidRPr="007E1051" w14:paraId="6A53BC3C" w14:textId="77777777" w:rsidTr="00F905FA">
        <w:trPr>
          <w:gridAfter w:val="3"/>
          <w:wAfter w:w="3332" w:type="dxa"/>
          <w:trHeight w:val="370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69EB" w14:textId="77777777" w:rsidR="00A7083E" w:rsidRPr="007E1051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  <w:r w:rsidRPr="007E1051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  <w:t xml:space="preserve">Le paiement se fait à l'inscription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28B9" w14:textId="77777777" w:rsidR="00A7083E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  <w:t xml:space="preserve"> </w:t>
            </w:r>
          </w:p>
          <w:p w14:paraId="769F1E91" w14:textId="77777777" w:rsidR="00A7083E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</w:p>
          <w:p w14:paraId="516486F4" w14:textId="77777777" w:rsidR="00A7083E" w:rsidRPr="007E1051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</w:p>
          <w:p w14:paraId="189A163C" w14:textId="77777777" w:rsidR="00A7083E" w:rsidRPr="007E1051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</w:p>
        </w:tc>
      </w:tr>
      <w:tr w:rsidR="00A7083E" w:rsidRPr="007E1051" w14:paraId="44028B0C" w14:textId="77777777" w:rsidTr="00F905FA">
        <w:trPr>
          <w:gridAfter w:val="3"/>
          <w:wAfter w:w="3332" w:type="dxa"/>
          <w:trHeight w:val="370"/>
        </w:trPr>
        <w:tc>
          <w:tcPr>
            <w:tcW w:w="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92BBB" w14:textId="77777777" w:rsidR="00A7083E" w:rsidRPr="007E1051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67EB" w14:textId="77777777" w:rsidR="00A7083E" w:rsidRDefault="00A7083E" w:rsidP="00F905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fr-BE"/>
              </w:rPr>
            </w:pPr>
          </w:p>
        </w:tc>
      </w:tr>
      <w:tr w:rsidR="00A7083E" w:rsidRPr="001D7F43" w14:paraId="5D082E5B" w14:textId="77777777" w:rsidTr="00F905FA">
        <w:trPr>
          <w:gridBefore w:val="1"/>
          <w:wBefore w:w="147" w:type="dxa"/>
          <w:trHeight w:val="3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D1BAF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</w:pPr>
            <w:proofErr w:type="gramStart"/>
            <w:r w:rsidRPr="001D7F4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  <w:t>nombres</w:t>
            </w:r>
            <w:proofErr w:type="gramEnd"/>
            <w:r w:rsidRPr="001D7F4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  <w:t xml:space="preserve"> de cours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3BD7A0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CBE0CE" w14:textId="77777777" w:rsidR="00A7083E" w:rsidRPr="001D7F43" w:rsidRDefault="00A7083E" w:rsidP="00F9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lang w:eastAsia="fr-BE"/>
              </w:rPr>
              <w:t>TARIF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7C03D7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  <w:t xml:space="preserve">Tarif </w:t>
            </w:r>
            <w:proofErr w:type="spellStart"/>
            <w:r w:rsidRPr="001D7F4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fr-BE"/>
              </w:rPr>
              <w:t>degressif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AC5A79" w14:textId="77777777" w:rsidR="00A7083E" w:rsidRPr="001D7F43" w:rsidRDefault="00A7083E" w:rsidP="00F9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  <w:t>2X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7A81B" w14:textId="77777777" w:rsidR="00A7083E" w:rsidRPr="001D7F43" w:rsidRDefault="00A7083E" w:rsidP="00F9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  <w:t>3X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98C69D" w14:textId="77777777" w:rsidR="00A7083E" w:rsidRPr="001D7F43" w:rsidRDefault="00A7083E" w:rsidP="00F90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FFC000"/>
                <w:sz w:val="28"/>
                <w:szCs w:val="28"/>
                <w:lang w:eastAsia="fr-BE"/>
              </w:rPr>
              <w:t>Mensuel 6x</w:t>
            </w:r>
          </w:p>
        </w:tc>
      </w:tr>
      <w:tr w:rsidR="00A7083E" w:rsidRPr="001D7F43" w14:paraId="409AA2AD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312E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1AA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9A31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40FEB3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230 €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C02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08B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9D6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</w:p>
        </w:tc>
      </w:tr>
      <w:tr w:rsidR="00A7083E" w:rsidRPr="001D7F43" w14:paraId="7E3D9F82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8AF6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71C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2C5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460 €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320450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450 €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540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96F7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5CD7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-</w:t>
            </w:r>
          </w:p>
        </w:tc>
      </w:tr>
      <w:tr w:rsidR="00A7083E" w:rsidRPr="001D7F43" w14:paraId="64D8CF5B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4A6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3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90D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BE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690 €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7A385C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650 €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FC89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330 €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8D1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230 €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539F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A7083E" w:rsidRPr="001D7F43" w14:paraId="7C53D655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2AB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3772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47D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920 €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2BD277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850 €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E04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430 €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0AD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285 €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2CB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145 €</w:t>
            </w:r>
          </w:p>
        </w:tc>
      </w:tr>
      <w:tr w:rsidR="00A7083E" w:rsidRPr="001D7F43" w14:paraId="25198302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AC0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5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E1B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12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1.150 €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E6DC03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1.100 €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693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560 €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AD2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370 €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6D3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185 €</w:t>
            </w:r>
          </w:p>
        </w:tc>
      </w:tr>
      <w:tr w:rsidR="00A7083E" w:rsidRPr="001D7F43" w14:paraId="177081E8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BD9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6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AF8C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4DED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1.380 €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773C30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1.260 €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50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640 €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45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420 €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5E7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210 €</w:t>
            </w:r>
          </w:p>
        </w:tc>
      </w:tr>
      <w:tr w:rsidR="00A7083E" w:rsidRPr="001D7F43" w14:paraId="3F82BE18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6398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7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E8B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98B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1.610 €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567B89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1.470 €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2225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740 €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A415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490 €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DC7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245 €</w:t>
            </w:r>
          </w:p>
        </w:tc>
      </w:tr>
      <w:tr w:rsidR="00A7083E" w:rsidRPr="001D7F43" w14:paraId="0273E224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7E68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8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0D8A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BA0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1.840 €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4BBE36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1.680 €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33A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850 €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81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560 €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A42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280 €</w:t>
            </w:r>
          </w:p>
        </w:tc>
      </w:tr>
      <w:tr w:rsidR="00A7083E" w:rsidRPr="001D7F43" w14:paraId="2250CEC0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297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9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796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FF9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2.070 €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87AC11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1.890 €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BC06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900 €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6B2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630 €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3F86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315 €</w:t>
            </w:r>
          </w:p>
        </w:tc>
      </w:tr>
      <w:tr w:rsidR="00A7083E" w:rsidRPr="001D7F43" w14:paraId="271761EC" w14:textId="77777777" w:rsidTr="00F905FA">
        <w:trPr>
          <w:gridBefore w:val="1"/>
          <w:wBefore w:w="147" w:type="dxa"/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1C7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10 cours /semaine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158" w14:textId="77777777" w:rsidR="00A7083E" w:rsidRPr="001D7F43" w:rsidRDefault="00A7083E" w:rsidP="00F90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3B3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2.300 €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7CBEB4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2.100 €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CD78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1.110 €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3269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700 €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A5D" w14:textId="77777777" w:rsidR="00A7083E" w:rsidRPr="001D7F43" w:rsidRDefault="00A7083E" w:rsidP="00F905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D7F43">
              <w:rPr>
                <w:rFonts w:ascii="Calibri" w:eastAsia="Times New Roman" w:hAnsi="Calibri" w:cs="Calibri"/>
                <w:color w:val="000000"/>
                <w:lang w:eastAsia="fr-BE"/>
              </w:rPr>
              <w:t>350 €</w:t>
            </w:r>
          </w:p>
        </w:tc>
      </w:tr>
    </w:tbl>
    <w:p w14:paraId="47144FEF" w14:textId="77777777" w:rsidR="00A7083E" w:rsidRPr="000F2B5D" w:rsidRDefault="00A7083E" w:rsidP="00A7083E">
      <w:pPr>
        <w:rPr>
          <w:rFonts w:ascii="Arial Narrow" w:eastAsia="Times New Roman" w:hAnsi="Arial Narrow" w:cs="Calibri"/>
          <w:b/>
          <w:bCs/>
          <w:color w:val="4472C4"/>
          <w:sz w:val="28"/>
          <w:szCs w:val="28"/>
          <w:lang w:eastAsia="fr-BE"/>
        </w:rPr>
      </w:pPr>
    </w:p>
    <w:p w14:paraId="714B5C50" w14:textId="77777777" w:rsidR="00A7083E" w:rsidRDefault="00A7083E" w:rsidP="00A7083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En cas d’absence ou d'abandon, l'abonnement ne sera pas remboursé ! </w:t>
      </w:r>
      <w:r w:rsidRPr="00261DC9">
        <w:rPr>
          <w:rFonts w:ascii="Calibri" w:hAnsi="Calibri" w:cs="Calibri"/>
          <w:color w:val="000000"/>
          <w:highlight w:val="yellow"/>
          <w:u w:val="single"/>
        </w:rPr>
        <w:t>Les abonnements sont payés anticipativement avant</w:t>
      </w:r>
      <w:r w:rsidRPr="00261DC9">
        <w:rPr>
          <w:rFonts w:ascii="Calibri" w:hAnsi="Calibri" w:cs="Calibri"/>
          <w:color w:val="000000"/>
          <w:u w:val="single"/>
        </w:rPr>
        <w:t xml:space="preserve"> </w:t>
      </w:r>
      <w:r>
        <w:rPr>
          <w:rFonts w:ascii="Calibri" w:hAnsi="Calibri" w:cs="Calibri"/>
          <w:color w:val="000000"/>
        </w:rPr>
        <w:t>la prise des cours. Si au 2ème cours le paiement n’a pas été effectué, l’élève ne pourra pas poursuivre le cours.</w:t>
      </w:r>
    </w:p>
    <w:p w14:paraId="732156C1" w14:textId="77777777" w:rsidR="00A7083E" w:rsidRDefault="00A7083E" w:rsidP="00A7083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Concernant les abonnements mensuels, semestriels et trimestriels, ils sont à payer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u w:val="single"/>
        </w:rPr>
        <w:t>anticipativement (</w:t>
      </w:r>
      <w:r>
        <w:rPr>
          <w:rFonts w:ascii="Calibri" w:hAnsi="Calibri" w:cs="Calibri"/>
          <w:b/>
          <w:bCs/>
          <w:color w:val="000000"/>
        </w:rPr>
        <w:t>avant la prise des cours).</w:t>
      </w:r>
      <w:r>
        <w:rPr>
          <w:rFonts w:ascii="Calibri" w:hAnsi="Calibri" w:cs="Calibri"/>
          <w:color w:val="000000"/>
        </w:rPr>
        <w:t xml:space="preserve"> Si au 2ème cours le paiement n’a pas été effectué, l’élève ne pourra plus poursuivre le cours.   Il n’y a pas de mensualité pour 1 cours / semaine             </w:t>
      </w:r>
    </w:p>
    <w:p w14:paraId="610A2751" w14:textId="77777777" w:rsidR="00A7083E" w:rsidRPr="00F45F3D" w:rsidRDefault="00A7083E" w:rsidP="00A7083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Pour les nouveaux inscrits, des cours d’essais sont possibles à partir d’un cours semaine au prix de 55€ en raison de 3 cours d'essais par mois assurance comprise. Les 30€ des cours d’essai seront déduits de l’abonnement dès l’inscription annuelle définitive.    </w:t>
      </w:r>
    </w:p>
    <w:p w14:paraId="45FFC98A" w14:textId="77777777" w:rsidR="009D62E3" w:rsidRDefault="009D62E3"/>
    <w:sectPr w:rsidR="009D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3E"/>
    <w:rsid w:val="009D62E3"/>
    <w:rsid w:val="00A7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0EAF"/>
  <w15:chartTrackingRefBased/>
  <w15:docId w15:val="{DFFE5EF8-9CA2-4E01-AF78-22279F4F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KEERSBULCK Caroline</dc:creator>
  <cp:keywords/>
  <dc:description/>
  <cp:lastModifiedBy>VAN KEERSBULCK Caroline</cp:lastModifiedBy>
  <cp:revision>1</cp:revision>
  <dcterms:created xsi:type="dcterms:W3CDTF">2023-10-17T10:46:00Z</dcterms:created>
  <dcterms:modified xsi:type="dcterms:W3CDTF">2023-10-17T10:47:00Z</dcterms:modified>
</cp:coreProperties>
</file>